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40A" w14:textId="77777777" w:rsidR="001C0128" w:rsidRPr="001C0128" w:rsidRDefault="001C0128" w:rsidP="001C012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1C0128">
        <w:rPr>
          <w:rFonts w:ascii="华文中宋" w:eastAsia="华文中宋" w:hAnsi="华文中宋" w:hint="eastAsia"/>
          <w:b/>
          <w:sz w:val="32"/>
          <w:szCs w:val="32"/>
        </w:rPr>
        <w:t>创新突破奖</w:t>
      </w:r>
    </w:p>
    <w:p w14:paraId="438F861B" w14:textId="25B7A988" w:rsidR="00E4234E" w:rsidRPr="001C0128" w:rsidRDefault="001C0128" w:rsidP="001C0128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C0128">
        <w:rPr>
          <w:rFonts w:ascii="华文中宋" w:eastAsia="华文中宋" w:hAnsi="华文中宋"/>
          <w:b/>
          <w:sz w:val="32"/>
          <w:szCs w:val="32"/>
        </w:rPr>
        <w:t>近</w:t>
      </w:r>
      <w:r w:rsidRPr="001C0128">
        <w:rPr>
          <w:rFonts w:ascii="华文中宋" w:eastAsia="华文中宋" w:hAnsi="华文中宋" w:hint="eastAsia"/>
          <w:b/>
          <w:sz w:val="32"/>
          <w:szCs w:val="32"/>
        </w:rPr>
        <w:t>三</w:t>
      </w:r>
      <w:r w:rsidRPr="001C0128">
        <w:rPr>
          <w:rFonts w:ascii="华文中宋" w:eastAsia="华文中宋" w:hAnsi="华文中宋"/>
          <w:b/>
          <w:sz w:val="32"/>
          <w:szCs w:val="32"/>
        </w:rPr>
        <w:t>年的创新突破成果和应用说明</w:t>
      </w:r>
    </w:p>
    <w:p w14:paraId="36EE842F" w14:textId="0D38F221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1284968D" w14:textId="662112D9" w:rsidR="001C0128" w:rsidRPr="001C0128" w:rsidRDefault="001C0128" w:rsidP="001C012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二、</w:t>
      </w:r>
      <w:r w:rsidRPr="001C0128">
        <w:rPr>
          <w:rFonts w:ascii="仿宋" w:eastAsia="仿宋" w:hAnsi="仿宋"/>
          <w:sz w:val="28"/>
          <w:szCs w:val="28"/>
        </w:rPr>
        <w:t>创新成果：企业在技术、产品、服务等方面的创新成果，包括新产品的研发、技术突破和创新解决方案的提供等。</w:t>
      </w:r>
    </w:p>
    <w:p w14:paraId="0302EA53" w14:textId="038F8920" w:rsidR="001C0128" w:rsidRPr="000B3ACE" w:rsidRDefault="001C0128" w:rsidP="001C012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B3ACE">
        <w:rPr>
          <w:rFonts w:ascii="仿宋" w:eastAsia="仿宋" w:hAnsi="仿宋"/>
          <w:sz w:val="28"/>
          <w:szCs w:val="28"/>
        </w:rPr>
        <w:t>创新影响力：企业的创新对行业、社会和经济的影响力，包括对产业链的推动、市场格局的改变和经济效益的贡献等。</w:t>
      </w:r>
    </w:p>
    <w:p w14:paraId="21E412F9" w14:textId="03CA0EDF" w:rsidR="001C0128" w:rsidRPr="000B3ACE" w:rsidRDefault="001C0128" w:rsidP="001C012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B3ACE">
        <w:rPr>
          <w:rFonts w:ascii="仿宋" w:eastAsia="仿宋" w:hAnsi="仿宋"/>
          <w:sz w:val="28"/>
          <w:szCs w:val="28"/>
        </w:rPr>
        <w:t>创新能力：企业在创新管理、创新团队和创新文化等方面的能力，包括创新战略规划、创新流程和创新资源配置等。</w:t>
      </w:r>
    </w:p>
    <w:p w14:paraId="45B8A35D" w14:textId="6BE7CA3A" w:rsidR="001C0128" w:rsidRPr="000B3ACE" w:rsidRDefault="001C0128" w:rsidP="001C012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/>
          <w:sz w:val="28"/>
          <w:szCs w:val="28"/>
        </w:rPr>
        <w:t>创新竞争力：企业在市场竞争中的创新优势和差异化竞争能力，包括技术壁垒、品牌影响力和市场份额等。</w:t>
      </w:r>
    </w:p>
    <w:p w14:paraId="57600D83" w14:textId="355364BC" w:rsidR="001C0128" w:rsidRPr="000B3ACE" w:rsidRDefault="001C0128" w:rsidP="001C012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/>
          <w:sz w:val="28"/>
          <w:szCs w:val="28"/>
        </w:rPr>
        <w:t>创新持续性：企业在持续创新方面的表现，包括创新能力的延续性、创新投入的稳定性和创新成果的可持续发展性等。</w:t>
      </w:r>
    </w:p>
    <w:p w14:paraId="5E7B9FCC" w14:textId="66E9D575" w:rsidR="001C0128" w:rsidRPr="001C0128" w:rsidRDefault="001C0128" w:rsidP="001C0128">
      <w:pPr>
        <w:spacing w:line="360" w:lineRule="auto"/>
        <w:ind w:firstLineChars="200" w:firstLine="560"/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/>
          <w:sz w:val="28"/>
          <w:szCs w:val="28"/>
        </w:rPr>
        <w:t>创新合作：企业在创新合作方面的表现，包括与研究机构、产业链伙伴以及其他企业之间的合作关系和创新联盟等。</w:t>
      </w:r>
    </w:p>
    <w:sectPr w:rsidR="001C0128" w:rsidRPr="001C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C3D9" w14:textId="77777777" w:rsidR="007C7BBF" w:rsidRDefault="007C7BBF" w:rsidP="001C0128">
      <w:pPr>
        <w:rPr>
          <w:rFonts w:hint="eastAsia"/>
        </w:rPr>
      </w:pPr>
      <w:r>
        <w:separator/>
      </w:r>
    </w:p>
  </w:endnote>
  <w:endnote w:type="continuationSeparator" w:id="0">
    <w:p w14:paraId="66249915" w14:textId="77777777" w:rsidR="007C7BBF" w:rsidRDefault="007C7BBF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5BC4" w14:textId="77777777" w:rsidR="007C7BBF" w:rsidRDefault="007C7BBF" w:rsidP="001C0128">
      <w:pPr>
        <w:rPr>
          <w:rFonts w:hint="eastAsia"/>
        </w:rPr>
      </w:pPr>
      <w:r>
        <w:separator/>
      </w:r>
    </w:p>
  </w:footnote>
  <w:footnote w:type="continuationSeparator" w:id="0">
    <w:p w14:paraId="48E3435D" w14:textId="77777777" w:rsidR="007C7BBF" w:rsidRDefault="007C7BBF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D3916"/>
    <w:rsid w:val="00176EF5"/>
    <w:rsid w:val="001C0128"/>
    <w:rsid w:val="001D2BDE"/>
    <w:rsid w:val="002C3D76"/>
    <w:rsid w:val="00310FF9"/>
    <w:rsid w:val="006B22F6"/>
    <w:rsid w:val="007C7BBF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2025-02-25T00:59:00Z</dcterms:created>
  <dcterms:modified xsi:type="dcterms:W3CDTF">2025-02-25T01:04:00Z</dcterms:modified>
</cp:coreProperties>
</file>